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49"/>
          <w:szCs w:val="4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49"/>
          <w:szCs w:val="49"/>
          <w:shd w:val="clear" w:color="auto" w:fill="ffffff"/>
          <w:rtl w:val="0"/>
        </w:rPr>
        <w:t>ПОЛИТИКА В ОТНОШЕНИИ ОБРАБОТКИ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1.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ОСНОВНЫЕ ТЕРМИНЫ И ОПРЕДЕЛЕНИЯ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Блокирование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временное прекращение обработки персональных данных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за исключением случаев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обработка необходима для уточнения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Информационная система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Обработка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любое действие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операция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или совокупность действий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операций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включая сбор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запись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систематизацию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накопление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хранение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уточнение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обновление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изменение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извлечение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использование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передачу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распространение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предоставление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доступ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обезличивание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блокирование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удаление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уничтожение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Оператор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государственный орган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муниципальный орган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юридическое или физическое лицо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самостоятельно или совместно с другими лицами организующие и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или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осуществляющие обработку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 также определяющие цели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состав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подлежащих обработке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действия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совершаемые с персональными данными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Персональные данные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любая информация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относящаяся к прямо или косвенно определенному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или определяемому физическому лицу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субъекту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Предоставление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действия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направленные на раскрытие персональных данных определенному лицу или определенному кругу лиц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Распространение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действия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направленные на раскрытие персональных данных неопределенному кругу лиц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Уничтожение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действия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в результате которых становится невозможным восстановить содержание персональных данных в информационной системе персональных данных и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или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результате которых уничтожаются материальные носители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2.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ОБЩИЕ ПОЛОЖЕНИЯ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Настоящая Политика в отношении обработки персональных данных в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далее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Политика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БИОР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далее – Оператор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является официальным документом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котором определены общие принципы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цели и порядок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 также сведения о реализуемых мерах защиты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2.2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Настоящая политика распространяется на всех сотрудников оператора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включая сотрудников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работающих по договору подряда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 также на сотрудников сторонних организаций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взаимодействующих с оператором на основании соответствующих нормативных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правовых и организационно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распорядительных документов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2.3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Настоящая политика вступает в силу с момента ее утверждения и действует бессрочно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до замены ее новой политикой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3.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ПРАВОВЫЕ ОСНОВАНИЯ ОБРАБОТКИ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Оператор обрабатывает персональные данные в соответствии со следующими нормативными и правовыми актами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Конституцией Российской Федерации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Гражданским кодексом Российской Федерации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— Федеральным законом от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27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июля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2006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г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№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149-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ФЗ «Об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информационных технологиях и о защите информации»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— Федеральным законом от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27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июля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2006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г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№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152-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ФЗ «О персональных данных»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— Федеральным законом от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29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декабря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2012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г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№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273-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ФЗ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>"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 образовании в Российской Федерации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".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Уставом БИОР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Иными нормативными и правовыми актами Российской Федерации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4.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ПРИНЦИПЫ ОБРАБОТКИ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Обработка персональных данных должна осуществляться на законной и справедливой основе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4.2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Обработка персональных данных должна ограничиваться достижением конкретных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заранее определенных и законных целей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 допускается обработка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несовместимая с целями сбора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4.3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 допускается объединение баз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содержащих персональные данные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обработка которых осуществляется в целях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несовместимых между собой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4.4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Обработке подлежат только персональные данные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которые отвечают целям их обработки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4.5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Содержание и объем обрабатываемых персональных данных должны соответствовать заявленным целям обработки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Обрабатываемые персональные данные не должны быть избыточными по отношению к заявленным целям их обработки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4.6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При обработке персональных данных должны быть обеспечены точность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их достаточность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 в необходимых случаях и актуальность по отношению к целям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4.7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В целях информационного обеспечения могут создаваться общедоступные источники персональных данных работников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том числе справочники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электронные базы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общедоступные источники персональных данных с письменного согласия работника могут включаться его фамилия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имя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отчество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год рождения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сведения о профессии и иные персональные данные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предоставленные работником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4.8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Хранение персональных данных должно осуществляться в форме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позволяющей определить субъект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 дольше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чем этого требуют цели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срок хранения персональных данных не установлен федеральным законом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договором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стороной которого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выгодоприобретателем или поручителем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 которому является субъект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иное не предусмотрено федеральным законом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5.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ЦЕЛИ ОБРАБОТКИ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5.1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Оператор обрабатывает персональные данные исключительно в следующих целях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исполнения требований в рамках договоров с образовательными учреждениями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предоставления платформы информационно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образовательных ресурсов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исполнения федеральных законов и иных нормативных правовых актов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6.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УСЛОВИЯ И СРОКИ ПРЕКРАЩЕНИЯ ОБРАБОТКИ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6.1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Оператор прекращает обработку персональных данных в следующих случаях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— достижение целей обработки персональных данных или максимальных сроков хранения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в течение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30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дней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— утрата необходимости в достижении целей обработки персональных данных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в течение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30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дней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предоставление субъектом персональных данных или его законным представителем сведений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подтверждающих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что персональные данные являются незаконно полученными или не являются необходимыми для заявленной цели обработки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в течение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7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дней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— невозможность обеспечения правомерности обработки персональных данных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в течение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10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дней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отзыв субъектом персональных данных согласия на обработку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если сохранение персональных данных более не требуется для целей обработки персональных данных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в течение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30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дней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истечение сроков исковой давности для правоотношений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рамках которых осуществляется либо осуществлялась обработка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7.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МЕРЫ ОБЕСПЕЧЕНИЯ БЕЗОПАСНОСТИ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7.1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Безопасность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обрабатываемых Оператором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обеспечивается реализацией правовых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организационных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технических и программных мер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необходимых и достаточных для обеспечения требований законодательства в области защиты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7.2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уничтожения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изменения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блокирования доступа и других несанкционированных действий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7.3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Оператор предпринимает следующие организационно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технические меры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назначение должностных лиц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ответственных за организацию обработки и защиты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ограничение и регламентация состава работников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имеющих доступ к персональным данным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ознакомление работников с требованиями федерального законодательства и локальных нормативных документов по обработке и защите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обеспечение учёта и хранения материальных носителей информации и их обращения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исключающего хищение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подмену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несанкционированное копирование и уничтожение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определение угроз безопасности персональных данных при их обработке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формирование на их основе моделей угроз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разработка на основе модели угроз системы защиты персональных данных для соответствующего класса информационных систем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проверка готовности и эффективности использования средств защиты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реализация разрешительной системы доступа пользователей к информационным ресурсам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программно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аппаратным средствам обработки и защиты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регистрация и учёт действий пользователей информационных систем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парольная защита доступа пользователей к информационной системе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применение в необходимых случаях средств криптографической защиты информации для обеспечения безопасности персональных данных при передаче по открытым каналам связи и хранении на съемных машинных носителях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осуществление антивирусного контроля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предотвращение внедрения в корпоративную сеть вредоносных программ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программ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вирусов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 программных закладок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применение в необходимых случаях средств межсетевого экранирования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применение в необходимых случаях средств обнаружения вторжений в корпоративную сеть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нарушающих или создающих предпосылки к нарушению установленных требований по обеспечению безопасности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>— обучение работников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использующих средства защиты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применяемые в информационных системах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правилам работы с ними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учёт применяемых средств защиты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эксплуатационной и технической документации к ним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использование в необходимых случаях средств защиты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прошедших в установленном порядке процедуру оценки соответствия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проведение мониторинга действий пользователей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проведение разбирательств по фактам нарушения требований безопасности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размещение технических средств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пределах охраняемой территории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поддержание технических средств охраны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сигнализации помещений в состоянии постоянной готовности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8.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ПРАВА СУБЪЕКТОВ ПЕРСОНАЛЬНЫХ ДАННЫХ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8.1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Субъект персональных данных имеет право на получение информации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касающейся обработки его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в том числе содержащей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подтверждение факта обработки персональных данных Оператором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правовые основания и цели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цели и применяемые Оператором способы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наименование и место нахождения Оператора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сведения о лицах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за исключением сотрудников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/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работников Оператора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обрабатываемые персональные данные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относящиеся к соответствующему субъекту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источник их получения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иной порядок представления таких данных не предусмотрен федеральным законом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сроки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том числе сроки их хранения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порядок осуществления субъектом персональных данных прав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предусмотренных Федеральным законом «О персональных данных»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информацию об осуществленной или о предполагаемой трансграничной передаче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наименование или фамилию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имя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отчество и адрес лица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осуществляющего обработку персональных данных по поручению Оператора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обработка поручена или будет поручена такому лицу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— иные сведения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предусмотренные Федеральным законом «О персональных данных» или другими федеральными законами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8.2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Субъект персональных данных вправе требовать от Оператора уточнения его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их блокирования или уничтожения в случае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персональные данные являются неполными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устаревшими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неточными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незаконно полученными или не являются необходимыми для заявленной цели обработки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 также принимать предусмотренные законом меры по защите своих прав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8.3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Если субъект персональных данных считает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что Оператор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субъект персональных данных вправе обжаловать действия или бездействие Оператора в вышестоящий орган по защите прав субъектов персональных данных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Федеральная служба по надзору в сфере связи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информационных технологий и массовых коммуникаций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Роскомнадзор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или в судебном порядке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8.4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Субъект персональных данных имеет право на защиту своих прав и законных интересов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в том числе на возмещение убытков и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или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компенсацию морального вреда в судебном порядке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9.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ЗАКЛЮЧИТЕЛЬНЫЕ ПОЛОЖЕНИЯ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9.1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Контроль исполнения требований настоящей Политики осуществляется ответственным за организацию обработки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9.2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Иные права и обязанности Оператора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определяются Федеральным законом «О персональных данных» и иными нормативными правовыми актами в области защиты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9.3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Должностные лица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виновные в нарушении норм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регулирующих обработку и защиту персональных данных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несут материальную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дисциплинарную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административную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гражданско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правовую или уголовную ответственность в порядке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установленном федеральными законами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